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6E" w:rsidRPr="0078726E" w:rsidRDefault="0078726E" w:rsidP="0078726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                      Консультация</w:t>
      </w:r>
    </w:p>
    <w:p w:rsidR="000B1315" w:rsidRDefault="0078726E" w:rsidP="0078726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</w:t>
      </w:r>
      <w:r w:rsidR="000B1315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</w:t>
      </w:r>
      <w:r w:rsidRPr="0078726E">
        <w:rPr>
          <w:rFonts w:ascii="Arial" w:eastAsia="Times New Roman" w:hAnsi="Arial" w:cs="Arial"/>
          <w:kern w:val="36"/>
          <w:sz w:val="28"/>
          <w:szCs w:val="28"/>
          <w:lang w:eastAsia="ru-RU"/>
        </w:rPr>
        <w:t>«Возрастные особенности детей 5–6 лет»</w:t>
      </w:r>
    </w:p>
    <w:p w:rsidR="00104A48" w:rsidRPr="000B1315" w:rsidRDefault="000B1315" w:rsidP="0078726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                                  </w:t>
      </w:r>
      <w:r w:rsidR="00104A48" w:rsidRPr="00104A4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4A48" w:rsidRPr="008C71C6">
        <w:rPr>
          <w:rFonts w:ascii="Times New Roman" w:eastAsia="Times New Roman" w:hAnsi="Times New Roman" w:cs="Times New Roman"/>
          <w:lang w:eastAsia="ru-RU"/>
        </w:rPr>
        <w:t>Выполнила воспитатель Кирилина Т. К</w:t>
      </w:r>
    </w:p>
    <w:p w:rsidR="0078726E" w:rsidRPr="0078726E" w:rsidRDefault="0078726E" w:rsidP="0078726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этом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активного развития физических и познавательных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способностей ребенка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общения со сверстниками. Игра остается основным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способом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познания окружающего мира, хотя меняются ее формы и содержание.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Желает показать себя миру. Он часто привлекает к себе внимание, поскольку ему нужен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свидетель его самовыражения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Иногда для него негативное внимание важнее никакого, поэтому ребенок может провоцировать взрослого на привлечение внимания плохими поступками.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Готов общаться со сверстниками, познавая через это общение правила взаимодействия с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Ребенок очень хочет походить на значимых для него взрослых, поэтому любит играть во взрослые дела и другие социальные игры. Продолжительность игр может быть уже достаточно существенной.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Может начать осознавать половые различия. По этому поводу может задавать много неудобных для родителей вопросов.</w:t>
      </w:r>
    </w:p>
    <w:p w:rsidR="0078726E" w:rsidRPr="0078726E" w:rsidRDefault="0078726E" w:rsidP="000B13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Могут усиливаться страхи,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ночные и проявляющиеся в период засыпания.</w:t>
      </w:r>
      <w:bookmarkStart w:id="0" w:name="_GoBack"/>
      <w:bookmarkEnd w:id="0"/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Каковы же они – ваши дети? Вот некоторые умения и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особенности развития детей 5-6 летнего возраста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Социальное развитие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6 лет уже умеют общаться со сверстниками и взрослыми, знают основные правила общения;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хорошо ориентируются не только в знакомой, но и в незнакомой обстановке;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управлять своим поведением (знают границы дозволенного, но нередко экспериментируют, проверяя, нельзя ли расширить эти границы);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стремятся быть хорошими, первыми, очень огорчаются при </w:t>
      </w:r>
      <w:r w:rsidRPr="0078726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неудаче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тонко реагируют на изменение отношения, настроения взрослых.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Организация деятельности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шестилетнего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 способны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воспринимать инструкцию и по ней выполнять задание, но даже если поставлены цель и четкая задача действий, то они все еще нуждаются в организующей помощи.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Они могут планировать свою деятельность, а не действовать хаотично, методом проб и ошибок, однако алгоритм сложного последовательного действия самостоятельно выработать еще не могут.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Они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оценить в общем качество своей работы, при этом ориентированы на положительную оценку и нуждаются в ней.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самостоятельно исправить ошибки и вносить коррекцию по ходу деятельности.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правильно произносить все звуки родного языка, обладают хорошим словарным запасом </w:t>
      </w:r>
      <w:r w:rsidRPr="0078726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(3,5 – 7 тысяч слов)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Умеют самостоятельно пересказать знакомую сказку или составить рассказ по картинкам и любят это делать.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Свободно общаются со взрослыми и сверстниками (отвечают на вопросы, задают вопросы, умеют выражать свою мысль.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Интеллектуальное развитие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шестилетнего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 способны к систематизации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классификации и группировке процессов, явлений, предметов, к анализу простых причинно-следственных связей.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Они проявляют самостоятельный интерес к животным, к природным объектам и явлениям, наблюдательны, задают много вопросов, с удовольствием воспринимают любую новую информацию, 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имеют элементарный запас сведений и знаний об окружающем мире, быте, жизни.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Развитие памяти и объема </w:t>
      </w:r>
      <w:r w:rsidRPr="0078726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внимания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к произвольному запоминанию (умеют принять и самостоятельно поставить задачу и проконтролировать ее выполнение при запоминании как наглядного, так и словесного материала; значительно легче запоминают наглядные образы, чем словесные рассуждения,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способны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овладеть приемами логического запоминания </w:t>
      </w:r>
      <w:r w:rsidRPr="0078726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(смысловое соотнесение и смысловая группировка)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быстро и четко переключать внимание с одного объекта, вида деятельности и т. п. на другой.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 Развитие мышления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доступна логическая форма мышления.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Зрительно-пространственное </w:t>
      </w:r>
      <w:r w:rsidRPr="0078726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восприятие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различать расположение фигур деталей в пространстве и на плоскости (над — под, на — за, перед — возле, сверху — внизу, справа — слева и т. п.).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определять и различать простые геометрические фигуры </w:t>
      </w:r>
      <w:r w:rsidRPr="0078726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овал, квадрат, ромб и т. п.)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мысленно находить часть от целой фигуры, достраивать фигуры по схеме,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конструировать фигуры </w:t>
      </w:r>
      <w:r w:rsidRPr="0078726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8726E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конструкции</w:t>
      </w:r>
      <w:r w:rsidRPr="0078726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из деталей.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Личностное развитие, самосознание, </w:t>
      </w:r>
      <w:r w:rsidRPr="0078726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самооценка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осознавать свое положение в системе отношений с взрослыми и сверстниками, стремятся соответствовать требованиям взрослых, стремятся к достижениям в тех видах деятельности, которые они выполняют.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Самооценка в разных видах деятельности может существенно отличаться, не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к адекватной самооценке. Она в значительной степени зависит от оценки взрослых </w:t>
      </w:r>
      <w:r w:rsidRPr="0078726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(педагога, воспитателей, родителей)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Мотивы поведения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Проявляют большой интерес к миру взрослых, стремление быть похожим на них. Проявляют познавательные интересы.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Устанавливают и сохраняют положительные взаимоотношения с взрослыми и сверстниками.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мы видим, различные сферы шестилетки развиты неодинаково и требовать от ребенка соответствовать тем или иным собственным представлениям, по меньшей мере, неосмотрительно. Кроме того, у каждого ребенка свой собственный индивидуальный темп деятельности и развития и то, что удается у сына ваших друзей, совсем не обязательно будет получаться у вашей дочери.</w:t>
      </w:r>
    </w:p>
    <w:p w:rsidR="0078726E" w:rsidRPr="0078726E" w:rsidRDefault="0078726E" w:rsidP="007872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Вам как его родителям важно поддерживать в ребенке стремление к позитивному самовыражению, позволяя развиваться его талантам и </w:t>
      </w:r>
      <w:r w:rsidRPr="0078726E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способностям</w:t>
      </w: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 не акцентируя и не эксплуатируя их. Постараться обеспечить ребенку возможности для самого разнообразного творчества.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 Обеспечивать общение с близкими, организовывая отдых всей семьей, вместе с ребенком обсуждая совместные планы.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Важно радоваться самостоятельным успехам ребенка, и поддерживать его в случае проблем, совместно разбирая причины неудачи.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возможности не пугаться и не увиливать от неудобных, но очень важных для ребенка вопросов. Отвечать ясно и максимально только на те вопросы, которые он задает, не распространяясь и не усложняя.</w:t>
      </w:r>
    </w:p>
    <w:p w:rsidR="0078726E" w:rsidRPr="0078726E" w:rsidRDefault="0078726E" w:rsidP="007872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78726E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Помогать ребенку справляться со страхами, не осуждая его и не призывая не бояться.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p w:rsidR="00914B8B" w:rsidRDefault="00914B8B"/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0B1315"/>
    <w:rsid w:val="00104A48"/>
    <w:rsid w:val="003A1DA1"/>
    <w:rsid w:val="006B3D4F"/>
    <w:rsid w:val="0078726E"/>
    <w:rsid w:val="00914B8B"/>
    <w:rsid w:val="00986C23"/>
    <w:rsid w:val="00CB6015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6DDB"/>
  <w15:docId w15:val="{8D55F3A9-0C2B-465C-A1CA-C495BB91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4</cp:revision>
  <dcterms:created xsi:type="dcterms:W3CDTF">2020-03-30T09:04:00Z</dcterms:created>
  <dcterms:modified xsi:type="dcterms:W3CDTF">2020-03-31T13:30:00Z</dcterms:modified>
</cp:coreProperties>
</file>