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40" w:rsidRPr="00915F40" w:rsidRDefault="00915F40" w:rsidP="00915F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40">
        <w:rPr>
          <w:rFonts w:ascii="Times New Roman" w:hAnsi="Times New Roman" w:cs="Times New Roman"/>
          <w:b/>
          <w:sz w:val="24"/>
          <w:szCs w:val="24"/>
        </w:rPr>
        <w:t>Оснащение музыкального уголка по ФГОС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 Музыкальный уголок является неотъемлемой составляющей предметно-развивающей среды в группах детского сада. Он создается для проведения групповых и индивидуальных занятий, организации самостоятельной деятельности детей, углубление приобретенных знаний, формирование музыкальных умений и навыков, организации творческого 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 Основные знания и умения ребенок получает на музыкальных занятиях, а закреплять их эффективнее в самостоятельной деятельности, когда дети по своей инициативе поют, водят хороводы, подбирают легкие мелодии на металлофоне, исполняют несложные пляски. Они могут использовать пение, танец, игру на детских музыкальных инструментах в сюжетно-ролевых играх, сами организовать игры в «музыкальные занятия», «концерты», «театр».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>Музыкальная предметно-развивающая среда в группах организуется по трем основным блокам: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- восприятие музыки;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- воспроизведение музыки;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- музыкально-творческая деятельность.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15F40">
        <w:rPr>
          <w:rFonts w:ascii="Times New Roman" w:hAnsi="Times New Roman" w:cs="Times New Roman"/>
          <w:sz w:val="24"/>
          <w:szCs w:val="24"/>
        </w:rPr>
        <w:t>Оформление музыкальных уголков в группах младшего дошкольного возраста желательно строить на сюжетной основе, в старших – на дидактической.</w:t>
      </w:r>
      <w:proofErr w:type="gramEnd"/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 Музыкальные уголки должны соответствовать современным требованиям. Речь идет об обеспечении уголка современной техникой (ее игрушечными аналогами), современными художественными средствами. Особое место отводится дидактическим, развивающим материалам, которые используются целенаправленно и побуждают к размышлениям, активизации интереса к музыке. Материалы музыкального уголка должны соответствовать возрасту детей, требованиям безопасности, эстетики и должны быть размещены в удобном и доступном для пользования детьми месте.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lastRenderedPageBreak/>
        <w:t xml:space="preserve">       Музыкальный уголок в группе можно обустраивать по-разному: поставить небольшой шкаф с различными по размерам полочками или разместить несколько небольших модулей-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t>трансформеров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>, на которых будут расположены детские музыкальные инструменты, музыкальн</w:t>
      </w:r>
      <w:proofErr w:type="gramStart"/>
      <w:r w:rsidRPr="00915F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5F40">
        <w:rPr>
          <w:rFonts w:ascii="Times New Roman" w:hAnsi="Times New Roman" w:cs="Times New Roman"/>
          <w:sz w:val="24"/>
          <w:szCs w:val="24"/>
        </w:rPr>
        <w:t xml:space="preserve"> дидактические игры и пособия. </w:t>
      </w:r>
      <w:proofErr w:type="gramStart"/>
      <w:r w:rsidRPr="00915F40">
        <w:rPr>
          <w:rFonts w:ascii="Times New Roman" w:hAnsi="Times New Roman" w:cs="Times New Roman"/>
          <w:sz w:val="24"/>
          <w:szCs w:val="24"/>
        </w:rPr>
        <w:t xml:space="preserve">Для уголка также нужны 1-2 стола, или модули, которые 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t>трансформируються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 xml:space="preserve"> в столы, для самостоятельного 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 xml:space="preserve"> и игровой деятельности.</w:t>
      </w:r>
      <w:proofErr w:type="gramEnd"/>
      <w:r w:rsidRPr="00915F40">
        <w:rPr>
          <w:rFonts w:ascii="Times New Roman" w:hAnsi="Times New Roman" w:cs="Times New Roman"/>
          <w:sz w:val="24"/>
          <w:szCs w:val="24"/>
        </w:rPr>
        <w:t xml:space="preserve"> Музыкальный уголок оформляется в одном стиле, с использованием материалов одной фактуры и цветовой гаммы.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Основное содержание уголка составляют разнообразные музыкальные пособия. Прежде всего, это музыкальные игрушки и детские музыкальные инструменты, которые добираются с учетом возраста детей, последовательности ознакомления с тем или иным инструментом во время музыкального занятия. Во-вторых, это музыкально-дидактические игры и пособия, атрибуты для творческих музыкальных игр. Рациональным будет размещение музыкального уголка возле уголка театрализованной деятельности. Тогда дети легко могут использовать отдельные атрибуты, элементы костюмов, необходимые в музыкально-театральной деятельности.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 Музыкальные уголки для младших и старших детей должны отличаться содержанием оборудования. Так, в музыкальном уголке для детей младших и средних групп должно быть больше музыкальных игрушек (озвученных и 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t>неозвученных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 xml:space="preserve">), чем инструментов; иллюстрации по сюжетам знакомым песен; игрушечный проигрыватель и пластинки или диски из картона. В центре можно повесить рисунок на музыкальную тематику. </w:t>
      </w:r>
      <w:proofErr w:type="gramStart"/>
      <w:r w:rsidRPr="00915F40">
        <w:rPr>
          <w:rFonts w:ascii="Times New Roman" w:hAnsi="Times New Roman" w:cs="Times New Roman"/>
          <w:sz w:val="24"/>
          <w:szCs w:val="24"/>
        </w:rPr>
        <w:t>В музыкальном уголке для старшей группы может быть больше музыкальных инструментов, дирижерская палочка, музыкальное лото, альбом "Наши песни" с иллюстрациями по сюжетам знакомых песен, которые постоянно обновляются, музыкальная лесенка т.п.. Можно разместить портрет композитора, с произведениями которого дети знакомились на занятиях, фотографии самих детей, играющих на инструментах (где они танцуют, поют и т.д.).</w:t>
      </w:r>
      <w:proofErr w:type="gramEnd"/>
      <w:r w:rsidRPr="00915F40">
        <w:rPr>
          <w:rFonts w:ascii="Times New Roman" w:hAnsi="Times New Roman" w:cs="Times New Roman"/>
          <w:sz w:val="24"/>
          <w:szCs w:val="24"/>
        </w:rPr>
        <w:t xml:space="preserve"> Если позволяет интерьер помещения и по желанию, музыкальный уголок можно отгородить декоративной ширмой, которая легко убирается.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Что касается музыкальных инструментов, то в младшей группе размещают бубен, барабан, погремушки, колокольчики, дудочки. В средней группе можно добавить деревянные палочки, ложки, металлофон. В старшей группе - треугольник, металлофон, ксилофон, маракас, трещотку, кастаньеты и др. Оборудование музыкального уголка </w:t>
      </w:r>
      <w:r w:rsidRPr="00915F40">
        <w:rPr>
          <w:rFonts w:ascii="Times New Roman" w:hAnsi="Times New Roman" w:cs="Times New Roman"/>
          <w:sz w:val="24"/>
          <w:szCs w:val="24"/>
        </w:rPr>
        <w:lastRenderedPageBreak/>
        <w:t xml:space="preserve">разделяют на два уровня: для воспитателя и для детей. На верхнюю полку помещают </w:t>
      </w:r>
      <w:proofErr w:type="gramStart"/>
      <w:r w:rsidRPr="00915F40">
        <w:rPr>
          <w:rFonts w:ascii="Times New Roman" w:hAnsi="Times New Roman" w:cs="Times New Roman"/>
          <w:sz w:val="24"/>
          <w:szCs w:val="24"/>
        </w:rPr>
        <w:t>инструменты</w:t>
      </w:r>
      <w:proofErr w:type="gramEnd"/>
      <w:r w:rsidRPr="00915F40">
        <w:rPr>
          <w:rFonts w:ascii="Times New Roman" w:hAnsi="Times New Roman" w:cs="Times New Roman"/>
          <w:sz w:val="24"/>
          <w:szCs w:val="24"/>
        </w:rPr>
        <w:t xml:space="preserve"> которые дети используют дозировано (например, металлофон), и те, которыми дети могут заниматься только под присмотром воспитателя, в соответствии с санитарно-эпидемиологических норм дошкольного учебного заведения (дудочки, губные гармошки и т. п.). На нижней полке - барабаны, ложки, треугольники, маракас. Необходимо уделять особое внимание качеству звучания музыкальных инструментов. Они должны быть хорошо настроены и выдавать знакомые детям звуки.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 В самостоятельной практике очень важно использовать слушание классической, народной музыки, песен из мультфильмов, музыкальных сказок, а также проводить музыкальную релаксацию, способствующую психическому расслаблению детей. Для этого необходимо в каждой группе иметь магнитофон с набором дисков с записями детских песен, народных мелодий, музыкальных сказок, инсценировок, которые должны быть отражены воспитателями группы в каталоге. Это позволяет удовлетворить желание детей послушать музыку, потанцевать, провести "концерт".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Для систематизации оснащения музыкального уголка целесообразно иметь его паспорт, в котором может быть предусмотрена такая классификация оборудования: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озвученные детские музыкальные игрушки и инструменты для </w:t>
      </w:r>
      <w:proofErr w:type="gramStart"/>
      <w:r w:rsidRPr="00915F40">
        <w:rPr>
          <w:rFonts w:ascii="Times New Roman" w:hAnsi="Times New Roman" w:cs="Times New Roman"/>
          <w:sz w:val="24"/>
          <w:szCs w:val="24"/>
        </w:rPr>
        <w:t>творческого</w:t>
      </w:r>
      <w:proofErr w:type="gramEnd"/>
      <w:r w:rsidRPr="00915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>;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t>неозвученные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 xml:space="preserve"> игрушки (имитационные);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>- музыкально-дидактические игры и пособия;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>- материал для творческих сюжетно-ролевых игр;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>- атрибуты для музыкальных подвижных игр;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-аудиовизуальные пособия.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15F40">
        <w:rPr>
          <w:rFonts w:ascii="Times New Roman" w:hAnsi="Times New Roman" w:cs="Times New Roman"/>
          <w:sz w:val="24"/>
          <w:szCs w:val="24"/>
        </w:rPr>
        <w:t xml:space="preserve">Озвученные детские музыкальные игрушки и инструменты для творческого 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 xml:space="preserve"> (бубны, погремушки, барабаны, маракас, колокольчики маленькие и большие, свистульки, дудочки, свирель, пищалки, свистки, саксофон, шарманки, 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lastRenderedPageBreak/>
        <w:t>музикальне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 xml:space="preserve"> шкатулки).</w:t>
      </w:r>
      <w:proofErr w:type="gramEnd"/>
      <w:r w:rsidRPr="00915F40">
        <w:rPr>
          <w:rFonts w:ascii="Times New Roman" w:hAnsi="Times New Roman" w:cs="Times New Roman"/>
          <w:sz w:val="24"/>
          <w:szCs w:val="24"/>
        </w:rPr>
        <w:t xml:space="preserve"> Также сюда можно отнести заводных пляшущих медведей, зайцев, кукол.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t>Неозвученные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 xml:space="preserve"> игрушки (имитационные): бутафорские музыкальные игрушки и инструменты или макеты инструментов - балалайки, гитары, гармошки и т.п. Они предназначены для создания игровых ситуаций, во время которых дети, фантазируя, представляют себя музыкантами, играющими на музыкальных инструментах. Важными для музыкального развития являются игры, в которых дети проявляют свое творчество, сочиняя </w:t>
      </w:r>
      <w:proofErr w:type="spellStart"/>
      <w:r w:rsidRPr="00915F40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915F40">
        <w:rPr>
          <w:rFonts w:ascii="Times New Roman" w:hAnsi="Times New Roman" w:cs="Times New Roman"/>
          <w:sz w:val="24"/>
          <w:szCs w:val="24"/>
        </w:rPr>
        <w:t>, песенки, придумывая пляски, используя знакомые танцевальные движения.</w:t>
      </w:r>
    </w:p>
    <w:p w:rsidR="00915F40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2507" w:rsidRPr="00915F40" w:rsidRDefault="00915F40" w:rsidP="00372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F40">
        <w:rPr>
          <w:rFonts w:ascii="Times New Roman" w:hAnsi="Times New Roman" w:cs="Times New Roman"/>
          <w:sz w:val="24"/>
          <w:szCs w:val="24"/>
        </w:rPr>
        <w:t xml:space="preserve">      В самостоятельную деятельность дети часто включают музыкально-дидактические игры, которые развивают способность к восприятию, различению основных свойств музыкального звука, чувство ритма, творческие способности, могут включать в себя разнообразные тематические альбомы </w:t>
      </w:r>
      <w:proofErr w:type="gramStart"/>
      <w:r w:rsidRPr="00915F40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915F40">
        <w:rPr>
          <w:rFonts w:ascii="Times New Roman" w:hAnsi="Times New Roman" w:cs="Times New Roman"/>
          <w:sz w:val="24"/>
          <w:szCs w:val="24"/>
        </w:rPr>
        <w:t xml:space="preserve">Портреты композиторов”, «Музыкальные инструменты», «Времена года», "Любимые песни” (альбом песен с иллюстрациями, причем каждая картинка должна отражать содержание определенной песни). Музыкально-дидактические игры должны быть красочно, эстетично оформлены, подобраны по возрасту.  Их можно использовать индивидуально и с подгруппой детей. Воспитатель должен приучать детей к </w:t>
      </w:r>
      <w:proofErr w:type="gramStart"/>
      <w:r w:rsidRPr="00915F40">
        <w:rPr>
          <w:rFonts w:ascii="Times New Roman" w:hAnsi="Times New Roman" w:cs="Times New Roman"/>
          <w:sz w:val="24"/>
          <w:szCs w:val="24"/>
        </w:rPr>
        <w:t>правильному</w:t>
      </w:r>
      <w:proofErr w:type="gramEnd"/>
      <w:r w:rsidRPr="00915F40">
        <w:rPr>
          <w:rFonts w:ascii="Times New Roman" w:hAnsi="Times New Roman" w:cs="Times New Roman"/>
          <w:sz w:val="24"/>
          <w:szCs w:val="24"/>
        </w:rPr>
        <w:t xml:space="preserve"> и бережному пользования игрушками и инструментами, после игры убирать их на место.  Не количество предметов, а их целесообразность и возможность использования детьми - это главный критерий по оснащен</w:t>
      </w:r>
      <w:bookmarkStart w:id="0" w:name="_GoBack"/>
      <w:bookmarkEnd w:id="0"/>
      <w:r w:rsidRPr="00915F40">
        <w:rPr>
          <w:rFonts w:ascii="Times New Roman" w:hAnsi="Times New Roman" w:cs="Times New Roman"/>
          <w:sz w:val="24"/>
          <w:szCs w:val="24"/>
        </w:rPr>
        <w:t>ию музыкального уголка.</w:t>
      </w:r>
    </w:p>
    <w:sectPr w:rsidR="00E02507" w:rsidRPr="00915F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98" w:rsidRDefault="00372D98" w:rsidP="00372D98">
      <w:pPr>
        <w:spacing w:after="0" w:line="240" w:lineRule="auto"/>
      </w:pPr>
      <w:r>
        <w:separator/>
      </w:r>
    </w:p>
  </w:endnote>
  <w:endnote w:type="continuationSeparator" w:id="0">
    <w:p w:rsidR="00372D98" w:rsidRDefault="00372D98" w:rsidP="0037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944434"/>
      <w:docPartObj>
        <w:docPartGallery w:val="Page Numbers (Bottom of Page)"/>
        <w:docPartUnique/>
      </w:docPartObj>
    </w:sdtPr>
    <w:sdtContent>
      <w:p w:rsidR="00372D98" w:rsidRDefault="00372D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72D98" w:rsidRDefault="00372D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98" w:rsidRDefault="00372D98" w:rsidP="00372D98">
      <w:pPr>
        <w:spacing w:after="0" w:line="240" w:lineRule="auto"/>
      </w:pPr>
      <w:r>
        <w:separator/>
      </w:r>
    </w:p>
  </w:footnote>
  <w:footnote w:type="continuationSeparator" w:id="0">
    <w:p w:rsidR="00372D98" w:rsidRDefault="00372D98" w:rsidP="00372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D7"/>
    <w:rsid w:val="00372D98"/>
    <w:rsid w:val="00495CD7"/>
    <w:rsid w:val="00915F40"/>
    <w:rsid w:val="00AE2612"/>
    <w:rsid w:val="00D1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D98"/>
  </w:style>
  <w:style w:type="paragraph" w:styleId="a5">
    <w:name w:val="footer"/>
    <w:basedOn w:val="a"/>
    <w:link w:val="a6"/>
    <w:uiPriority w:val="99"/>
    <w:unhideWhenUsed/>
    <w:rsid w:val="0037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D98"/>
  </w:style>
  <w:style w:type="paragraph" w:styleId="a5">
    <w:name w:val="footer"/>
    <w:basedOn w:val="a"/>
    <w:link w:val="a6"/>
    <w:uiPriority w:val="99"/>
    <w:unhideWhenUsed/>
    <w:rsid w:val="0037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Алекс</cp:lastModifiedBy>
  <cp:revision>4</cp:revision>
  <cp:lastPrinted>2020-07-27T07:10:00Z</cp:lastPrinted>
  <dcterms:created xsi:type="dcterms:W3CDTF">2020-07-27T03:38:00Z</dcterms:created>
  <dcterms:modified xsi:type="dcterms:W3CDTF">2020-07-27T07:10:00Z</dcterms:modified>
</cp:coreProperties>
</file>